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889" w:rsidRDefault="00F14889" w:rsidP="00FA7908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2153" w:rsidRPr="007C78AA" w:rsidRDefault="00292153" w:rsidP="009D10A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C78AA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1          </w:t>
      </w:r>
      <w:r w:rsidRPr="007C78AA">
        <w:rPr>
          <w:rFonts w:ascii="Times New Roman" w:hAnsi="Times New Roman" w:cs="Times New Roman"/>
          <w:sz w:val="24"/>
          <w:szCs w:val="24"/>
          <w:lang w:eastAsia="ru-RU"/>
        </w:rPr>
        <w:br/>
        <w:t>к Инструкции о централизованном</w:t>
      </w:r>
      <w:r w:rsidRPr="007C78AA">
        <w:rPr>
          <w:rFonts w:ascii="Times New Roman" w:hAnsi="Times New Roman" w:cs="Times New Roman"/>
          <w:sz w:val="24"/>
          <w:szCs w:val="24"/>
          <w:lang w:eastAsia="ru-RU"/>
        </w:rPr>
        <w:br/>
        <w:t>государственном учете документов</w:t>
      </w:r>
      <w:r w:rsidRPr="007C78A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Национального архивного фонда </w:t>
      </w:r>
      <w:r w:rsidRPr="007C78AA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Республики Казахстан      </w:t>
      </w:r>
    </w:p>
    <w:p w:rsidR="00292153" w:rsidRPr="002320D1" w:rsidRDefault="00292153" w:rsidP="002320D1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t xml:space="preserve">Кому </w:t>
      </w:r>
      <w:r w:rsidR="00ED1E8B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предоставляется  </w:t>
      </w:r>
      <w:r w:rsidR="007C78AA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К</w:t>
      </w:r>
      <w:r w:rsidR="00ED1E8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ГУ «Управление</w:t>
      </w:r>
      <w:r w:rsidR="002320D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="002320D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цифровизации</w:t>
      </w:r>
      <w:proofErr w:type="spellEnd"/>
      <w:r w:rsidR="002320D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и</w:t>
      </w:r>
      <w:r w:rsidR="00ED1E8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архивов  </w:t>
      </w:r>
      <w:proofErr w:type="spellStart"/>
      <w:r w:rsidR="00ED1E8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Акмолинской</w:t>
      </w:r>
      <w:proofErr w:type="spellEnd"/>
      <w:r w:rsidR="00ED1E8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области»</w:t>
      </w:r>
      <w:r w:rsidRPr="0063638A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          (наименование получателя)</w:t>
      </w:r>
      <w:r w:rsidRPr="00E406A2">
        <w:rPr>
          <w:rFonts w:ascii="Times New Roman" w:hAnsi="Times New Roman" w:cs="Times New Roman"/>
          <w:sz w:val="28"/>
          <w:szCs w:val="28"/>
          <w:lang w:eastAsia="ru-RU"/>
        </w:rPr>
        <w:br/>
        <w:t>Кем предоставлен</w:t>
      </w:r>
      <w:proofErr w:type="gramStart"/>
      <w:r w:rsidR="00CC4999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CC4999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К</w:t>
      </w:r>
      <w:proofErr w:type="gramEnd"/>
      <w:r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D1E8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ГУ «Государственный архив </w:t>
      </w:r>
      <w:r w:rsidR="00CD39E3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ED1E8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района</w:t>
      </w:r>
      <w:r w:rsidR="00CC4999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3174F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="00CC4999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Биржан</w:t>
      </w:r>
      <w:proofErr w:type="spellEnd"/>
      <w:r w:rsidR="00CC4999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сал</w:t>
      </w:r>
      <w:r w:rsidR="00ED1E8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="001B489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управления</w:t>
      </w:r>
      <w:r w:rsidR="002320D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="002320D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цифровизации</w:t>
      </w:r>
      <w:proofErr w:type="spellEnd"/>
      <w:r w:rsidR="002320D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и</w:t>
      </w:r>
      <w:r w:rsidR="0063638A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1B489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арх</w:t>
      </w:r>
      <w:r w:rsid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ивов  </w:t>
      </w:r>
      <w:proofErr w:type="spellStart"/>
      <w:r w:rsid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Акмолинской</w:t>
      </w:r>
      <w:proofErr w:type="spellEnd"/>
      <w:r w:rsidR="002320D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1B489B" w:rsidRPr="006363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области</w:t>
      </w:r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               </w:t>
      </w:r>
      <w:r w:rsidR="00CC499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 (наименование отчитывающейся организации)</w:t>
      </w:r>
    </w:p>
    <w:p w:rsidR="0017655D" w:rsidRPr="00E406A2" w:rsidRDefault="0017655D" w:rsidP="00690AE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2153" w:rsidRPr="00E406A2" w:rsidRDefault="00C767C5" w:rsidP="0017655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Паспорт </w:t>
      </w:r>
      <w:r w:rsidR="00826564" w:rsidRPr="0017655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489B" w:rsidRPr="0017655D">
        <w:rPr>
          <w:rFonts w:ascii="Times New Roman" w:hAnsi="Times New Roman" w:cs="Times New Roman"/>
          <w:b/>
          <w:sz w:val="28"/>
          <w:szCs w:val="28"/>
          <w:lang w:eastAsia="ru-RU"/>
        </w:rPr>
        <w:t>Государственный архив  района</w:t>
      </w:r>
      <w:r w:rsidR="00CC49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C4999">
        <w:rPr>
          <w:rFonts w:ascii="Times New Roman" w:hAnsi="Times New Roman" w:cs="Times New Roman"/>
          <w:b/>
          <w:sz w:val="28"/>
          <w:szCs w:val="28"/>
          <w:lang w:eastAsia="ru-RU"/>
        </w:rPr>
        <w:t>Биржан</w:t>
      </w:r>
      <w:proofErr w:type="spellEnd"/>
      <w:r w:rsidR="00CC499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сал</w:t>
      </w:r>
      <w:r w:rsidR="00292153" w:rsidRPr="0017655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="00890B34">
        <w:rPr>
          <w:rFonts w:ascii="Times New Roman" w:hAnsi="Times New Roman" w:cs="Times New Roman"/>
          <w:b/>
          <w:sz w:val="28"/>
          <w:szCs w:val="28"/>
          <w:lang w:eastAsia="ru-RU"/>
        </w:rPr>
        <w:t>01 января 20</w:t>
      </w:r>
      <w:r w:rsidR="009170A1">
        <w:rPr>
          <w:rFonts w:ascii="Times New Roman" w:hAnsi="Times New Roman" w:cs="Times New Roman"/>
          <w:b/>
          <w:sz w:val="28"/>
          <w:szCs w:val="28"/>
          <w:lang w:eastAsia="ru-RU"/>
        </w:rPr>
        <w:t>2</w:t>
      </w:r>
      <w:r w:rsidR="002320D1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826564" w:rsidRPr="0017655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2153" w:rsidRPr="0017655D">
        <w:rPr>
          <w:rFonts w:ascii="Times New Roman" w:hAnsi="Times New Roman" w:cs="Times New Roman"/>
          <w:b/>
          <w:sz w:val="28"/>
          <w:szCs w:val="28"/>
          <w:lang w:eastAsia="ru-RU"/>
        </w:rPr>
        <w:t>года</w:t>
      </w:r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br/>
        <w:t>      1. Состав и объем архивных документов:</w:t>
      </w:r>
    </w:p>
    <w:tbl>
      <w:tblPr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509"/>
        <w:gridCol w:w="2259"/>
        <w:gridCol w:w="1127"/>
        <w:gridCol w:w="1263"/>
        <w:gridCol w:w="1134"/>
        <w:gridCol w:w="1225"/>
        <w:gridCol w:w="1236"/>
        <w:gridCol w:w="1562"/>
      </w:tblGrid>
      <w:tr w:rsidR="00292153" w:rsidRPr="00E406A2" w:rsidTr="001608C1">
        <w:trPr>
          <w:tblCellSpacing w:w="15" w:type="dxa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фондов</w:t>
            </w:r>
          </w:p>
        </w:tc>
        <w:tc>
          <w:tcPr>
            <w:tcW w:w="4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единиц хранен</w:t>
            </w:r>
            <w:r w:rsidR="00FB5B6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ед. хр., принятых на временное хранение</w:t>
            </w:r>
          </w:p>
        </w:tc>
      </w:tr>
      <w:tr w:rsidR="00292153" w:rsidRPr="00E406A2" w:rsidTr="001608C1">
        <w:trPr>
          <w:tblCellSpacing w:w="15" w:type="dxa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4C00CC" w:rsidP="004C00C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</w:t>
            </w:r>
            <w:r w:rsidR="00292153"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внесенных в описи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</w:t>
            </w:r>
            <w:r w:rsidR="008D2A8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дарс</w:t>
            </w:r>
            <w:proofErr w:type="gram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spellEnd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венном языке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учтенных особо ценных</w:t>
            </w: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C00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на бумажной основе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ED36A3" w:rsidP="008A49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8E730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36A3" w:rsidRPr="00677253" w:rsidRDefault="00ED36A3" w:rsidP="00A06154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A061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6095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677253" w:rsidRDefault="00677253" w:rsidP="00A06154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7725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A0615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6095</w:t>
            </w:r>
            <w:bookmarkStart w:id="0" w:name="_GoBack"/>
            <w:bookmarkEnd w:id="0"/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 управленческая документация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A104FC" w:rsidP="007C78AA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36A3" w:rsidRPr="00ED36A3" w:rsidRDefault="00A104FC" w:rsidP="000139E4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0139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BE0EF4" w:rsidP="000139E4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="00B266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="000139E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841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личного происхождения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3174F" w:rsidP="005411D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5411D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D36A3" w:rsidRDefault="0023174F" w:rsidP="00ED36A3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36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 w:rsidR="005411D9" w:rsidRPr="00ED36A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B26624" w:rsidP="00890B34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399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Научно-техническая документация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по личному составу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13E8E" w:rsidP="00A104F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A104F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D36A3" w:rsidRPr="00ED36A3" w:rsidRDefault="00A104FC" w:rsidP="00F060A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9313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="00F060A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B26624" w:rsidP="00F060A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9313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  <w:r w:rsidR="00F060A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Кинодокументы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Фотодокументы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FD4E74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D36A3" w:rsidRDefault="00A104FC" w:rsidP="00F060A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9313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F060A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FD4E74" w:rsidP="00F060A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93131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F060A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Фонодокументы</w:t>
            </w:r>
            <w:proofErr w:type="spell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Видеодокументы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Машиночитаемая документация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Микроформы на правах подлинника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1608C1">
        <w:trPr>
          <w:tblCellSpacing w:w="15" w:type="dxa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A104FC" w:rsidP="00ED36A3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4C00CC" w:rsidP="00F060A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A104F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F060A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677253" w:rsidP="00F060AC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A104F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F060A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253" w:rsidRDefault="002921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  </w:t>
      </w:r>
    </w:p>
    <w:p w:rsidR="000C3508" w:rsidRDefault="000C3508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677253" w:rsidRDefault="006772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92153" w:rsidRPr="00E406A2" w:rsidRDefault="002921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t xml:space="preserve"> 1) Объем единицы учета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"/>
        <w:gridCol w:w="3510"/>
        <w:gridCol w:w="1305"/>
        <w:gridCol w:w="3210"/>
      </w:tblGrid>
      <w:tr w:rsidR="00292153" w:rsidRPr="00E406A2" w:rsidTr="00292153">
        <w:trPr>
          <w:tblCellSpacing w:w="15" w:type="dxa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единиц учета</w:t>
            </w:r>
          </w:p>
        </w:tc>
      </w:tr>
      <w:tr w:rsidR="00292153" w:rsidRPr="00E406A2" w:rsidTr="00292153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внесенные в описи</w:t>
            </w:r>
          </w:p>
        </w:tc>
      </w:tr>
      <w:tr w:rsidR="00292153" w:rsidRPr="00E406A2" w:rsidTr="00292153">
        <w:trPr>
          <w:tblCellSpacing w:w="15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92153" w:rsidRPr="00E406A2" w:rsidTr="00503E55">
        <w:trPr>
          <w:tblCellSpacing w:w="15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Кинодокументы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503E55">
        <w:trPr>
          <w:tblCellSpacing w:w="15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Фонодокументы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503E55">
        <w:trPr>
          <w:tblCellSpacing w:w="15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Видеодокументы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503E55">
        <w:trPr>
          <w:tblCellSpacing w:w="15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Машиночитаемая документация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C3508" w:rsidRDefault="000C3508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3174F" w:rsidRDefault="0023174F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3174F" w:rsidRDefault="0023174F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3174F" w:rsidRDefault="0023174F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3174F" w:rsidRDefault="0023174F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92153" w:rsidRPr="00E406A2" w:rsidRDefault="002921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     2. Состав и объем страхового фонда копий архивных документов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74"/>
        <w:gridCol w:w="3074"/>
        <w:gridCol w:w="1975"/>
        <w:gridCol w:w="1599"/>
        <w:gridCol w:w="1236"/>
        <w:gridCol w:w="1957"/>
      </w:tblGrid>
      <w:tr w:rsidR="00292153" w:rsidRPr="00E406A2" w:rsidTr="00503E55">
        <w:trPr>
          <w:tblCellSpacing w:w="15" w:type="dxa"/>
        </w:trPr>
        <w:tc>
          <w:tcPr>
            <w:tcW w:w="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 единиц хранения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страхового фонда</w:t>
            </w:r>
          </w:p>
        </w:tc>
      </w:tr>
      <w:tr w:rsidR="00E406A2" w:rsidRPr="00E406A2" w:rsidTr="00503E55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скопированных для страхового фонда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имеющих фонд пользования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кадров негатива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ед. хр. страхового фонда</w:t>
            </w:r>
          </w:p>
        </w:tc>
      </w:tr>
      <w:tr w:rsidR="00E406A2" w:rsidRPr="00E406A2" w:rsidTr="00292153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на бумажной основе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 управленческая документация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личного происхождения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Научно-техническая документация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по личному составу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Кинодокументы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Фотодокументы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Фонодокументы</w:t>
            </w:r>
            <w:proofErr w:type="spellEnd"/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Видеодокументы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Машиночитаемая документация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Микроформы на правах подлинника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06A2" w:rsidRPr="00E406A2" w:rsidTr="00503E55">
        <w:trPr>
          <w:tblCellSpacing w:w="15" w:type="dxa"/>
        </w:trPr>
        <w:tc>
          <w:tcPr>
            <w:tcW w:w="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253" w:rsidRDefault="002921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</w:t>
      </w:r>
    </w:p>
    <w:p w:rsidR="00677253" w:rsidRDefault="006772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292153" w:rsidRPr="00E406A2" w:rsidRDefault="002921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  3. Состав и объем научно-справочного аппарата к архивным документам</w:t>
      </w:r>
      <w:r w:rsidRPr="00E406A2">
        <w:rPr>
          <w:rFonts w:ascii="Times New Roman" w:hAnsi="Times New Roman" w:cs="Times New Roman"/>
          <w:sz w:val="28"/>
          <w:szCs w:val="28"/>
          <w:lang w:eastAsia="ru-RU"/>
        </w:rPr>
        <w:br/>
      </w:r>
      <w:bookmarkStart w:id="1" w:name="z60"/>
      <w:bookmarkEnd w:id="1"/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   1) Описи, каталоги, базы данных</w:t>
      </w:r>
    </w:p>
    <w:tbl>
      <w:tblPr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376"/>
        <w:gridCol w:w="2201"/>
        <w:gridCol w:w="1022"/>
        <w:gridCol w:w="992"/>
        <w:gridCol w:w="854"/>
        <w:gridCol w:w="840"/>
        <w:gridCol w:w="861"/>
        <w:gridCol w:w="1119"/>
        <w:gridCol w:w="696"/>
        <w:gridCol w:w="1357"/>
      </w:tblGrid>
      <w:tr w:rsidR="00292153" w:rsidRPr="00E406A2" w:rsidTr="00BE7D45">
        <w:trPr>
          <w:tblCellSpacing w:w="15" w:type="dxa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82D4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482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описей</w:t>
            </w:r>
          </w:p>
          <w:p w:rsidR="00292153" w:rsidRPr="00E406A2" w:rsidRDefault="00292153" w:rsidP="00482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(книг учета и</w:t>
            </w:r>
          </w:p>
          <w:p w:rsidR="00292153" w:rsidRPr="00E406A2" w:rsidRDefault="00292153" w:rsidP="00482D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описания)</w:t>
            </w:r>
          </w:p>
        </w:tc>
        <w:tc>
          <w:tcPr>
            <w:tcW w:w="3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901E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Закаталогизировано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482D40" w:rsidRDefault="00292153" w:rsidP="00901EF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9311E">
              <w:rPr>
                <w:rFonts w:ascii="Times New Roman" w:hAnsi="Times New Roman" w:cs="Times New Roman"/>
                <w:lang w:eastAsia="ru-RU"/>
              </w:rPr>
              <w:t xml:space="preserve">Создано баз данных о составе и </w:t>
            </w:r>
            <w:proofErr w:type="spellStart"/>
            <w:proofErr w:type="gramStart"/>
            <w:r w:rsidRPr="0099311E">
              <w:rPr>
                <w:rFonts w:ascii="Times New Roman" w:hAnsi="Times New Roman" w:cs="Times New Roman"/>
                <w:lang w:eastAsia="ru-RU"/>
              </w:rPr>
              <w:t>содер</w:t>
            </w:r>
            <w:r w:rsidR="00482D40">
              <w:rPr>
                <w:rFonts w:ascii="Times New Roman" w:hAnsi="Times New Roman" w:cs="Times New Roman"/>
                <w:lang w:eastAsia="ru-RU"/>
              </w:rPr>
              <w:t>-</w:t>
            </w:r>
            <w:r w:rsidRPr="0099311E">
              <w:rPr>
                <w:rFonts w:ascii="Times New Roman" w:hAnsi="Times New Roman" w:cs="Times New Roman"/>
                <w:lang w:eastAsia="ru-RU"/>
              </w:rPr>
              <w:t>жании</w:t>
            </w:r>
            <w:proofErr w:type="spellEnd"/>
            <w:proofErr w:type="gramEnd"/>
            <w:r w:rsidR="00482D4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9311E">
              <w:rPr>
                <w:rFonts w:ascii="Times New Roman" w:hAnsi="Times New Roman" w:cs="Times New Roman"/>
                <w:lang w:eastAsia="ru-RU"/>
              </w:rPr>
              <w:t>документов</w:t>
            </w:r>
          </w:p>
        </w:tc>
      </w:tr>
      <w:tr w:rsidR="00E406A2" w:rsidRPr="00E406A2" w:rsidTr="0099311E">
        <w:trPr>
          <w:trHeight w:val="888"/>
          <w:tblCellSpacing w:w="15" w:type="dxa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4C00CC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</w:t>
            </w:r>
            <w:r w:rsidR="00292153"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901E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 них в </w:t>
            </w: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</w:t>
            </w:r>
            <w:r w:rsidR="00901EF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ном</w:t>
            </w:r>
            <w:proofErr w:type="spellEnd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комплекте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фондов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901E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ед. хранения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9931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составленных карточек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901EF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кол-во БД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901EF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объем в </w:t>
            </w: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Мбайтах</w:t>
            </w:r>
            <w:proofErr w:type="spellEnd"/>
          </w:p>
        </w:tc>
      </w:tr>
      <w:tr w:rsidR="009261C4" w:rsidRPr="00E406A2" w:rsidTr="00BE7D45">
        <w:trPr>
          <w:tblCellSpacing w:w="15" w:type="dxa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901EF1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</w:t>
            </w:r>
            <w:r w:rsidR="00292153"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01EF1" w:rsidRDefault="00292153" w:rsidP="00993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1E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 включенных в каталоги</w:t>
            </w: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5270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B7721F" w:rsidP="003D6D4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на бумажной основе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E7597D" w:rsidP="00833330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E7597D" w:rsidP="00833330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764959" w:rsidP="0099311E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0C3508" w:rsidP="009D10AD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E759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B510D9" w:rsidP="00833330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63638A" w:rsidP="00833330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числе: управленческая документация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833330" w:rsidP="0083333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585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9D10AD" w:rsidP="00833330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764959" w:rsidP="0099311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833330" w:rsidP="0099311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833330" w:rsidP="009D10A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116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833330" w:rsidP="0063638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116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 личного происхождения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053AC7" w:rsidP="00F317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63638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9311E" w:rsidRPr="003D6D4F" w:rsidRDefault="0099311E" w:rsidP="0099311E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292153" w:rsidRPr="003D6D4F" w:rsidRDefault="00C741CC" w:rsidP="0063638A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63638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Научно-техническая документация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Документы по личному составу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63638A" w:rsidP="0083333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833330" w:rsidP="009D10A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Кинодокументы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Фотодокументы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9D10AD" w:rsidP="0063638A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9D10AD" w:rsidP="0063638A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Фонодокументы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Видеодокументы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Машиночитаемая документация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3D6D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Микроформы на правах подлинника</w:t>
            </w:r>
            <w:proofErr w:type="gramStart"/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61C4" w:rsidRPr="00E406A2" w:rsidTr="00394C05">
        <w:trPr>
          <w:tblCellSpacing w:w="15" w:type="dxa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9931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63638A" w:rsidP="0083333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833330" w:rsidP="0083333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1127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764959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0C3508" w:rsidP="0083333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B510D9" w:rsidP="009D10A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63638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B510D9" w:rsidP="00833330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9D10A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63638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99311E" w:rsidRDefault="00292153" w:rsidP="00E406A2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E406A2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2153" w:rsidRPr="00E406A2" w:rsidRDefault="00292153" w:rsidP="00054269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     2) Справочно-информационные издания: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63"/>
        <w:gridCol w:w="6120"/>
        <w:gridCol w:w="2415"/>
      </w:tblGrid>
      <w:tr w:rsidR="00292153" w:rsidRPr="00E406A2" w:rsidTr="00292153">
        <w:trPr>
          <w:tblCellSpacing w:w="15" w:type="dxa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292153" w:rsidRPr="00E406A2" w:rsidTr="00292153">
        <w:trPr>
          <w:tblCellSpacing w:w="15" w:type="dxa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Изданные справочники всего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A86050">
        <w:trPr>
          <w:tblCellSpacing w:w="15" w:type="dxa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Путеводители, краткие справочники по фондам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A86050">
        <w:trPr>
          <w:tblCellSpacing w:w="15" w:type="dxa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Других типов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A86050">
        <w:trPr>
          <w:tblCellSpacing w:w="15" w:type="dxa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административно-территориальному делению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A86050">
        <w:trPr>
          <w:tblCellSpacing w:w="15" w:type="dxa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истории учреждений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2153" w:rsidRPr="00E406A2" w:rsidRDefault="00292153" w:rsidP="00054269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   4. Состав и объем научно-справочной библиотеки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363"/>
        <w:gridCol w:w="6120"/>
        <w:gridCol w:w="2445"/>
      </w:tblGrid>
      <w:tr w:rsidR="00292153" w:rsidRPr="00E406A2" w:rsidTr="00292153">
        <w:trPr>
          <w:tblCellSpacing w:w="15" w:type="dxa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292153" w:rsidRPr="00E406A2" w:rsidTr="00292153">
        <w:trPr>
          <w:tblCellSpacing w:w="15" w:type="dxa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Книги и брошюры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764959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Газеты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7A6DBA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 w:rsidR="00F9766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78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Журналы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764959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Другие виды печатной продукции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92153" w:rsidRPr="00E406A2" w:rsidRDefault="00292153" w:rsidP="00E406A2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E406A2">
        <w:rPr>
          <w:rFonts w:ascii="Times New Roman" w:hAnsi="Times New Roman" w:cs="Times New Roman"/>
          <w:sz w:val="28"/>
          <w:szCs w:val="28"/>
          <w:lang w:eastAsia="ru-RU"/>
        </w:rPr>
        <w:t>      5. Условия хранения документов</w:t>
      </w: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419"/>
        <w:gridCol w:w="6135"/>
        <w:gridCol w:w="2430"/>
      </w:tblGrid>
      <w:tr w:rsidR="00292153" w:rsidRPr="00E406A2" w:rsidTr="00054269">
        <w:trPr>
          <w:trHeight w:val="502"/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3D6D4F" w:rsidRDefault="00292153" w:rsidP="0005426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D6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6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6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</w:tr>
      <w:tr w:rsidR="00292153" w:rsidRPr="00E406A2" w:rsidTr="00292153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Здания архива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7A6DBA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Специальные помещения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Приспособленные помещения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Степень загруженности архивохранилищ (в %)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D2CC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7E7A9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Оснащенность зданий охранной сигнализацией (в %)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764959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Оснащенность зданий пожарной сигнализацией (в %)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753F75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Протяжность металлических стеллажей (</w:t>
            </w: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</w:t>
            </w:r>
            <w:proofErr w:type="spellEnd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м.)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753F75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204</w:t>
            </w: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Протяжность деревянных стеллажей (</w:t>
            </w:r>
            <w:proofErr w:type="spellStart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</w:t>
            </w:r>
            <w:proofErr w:type="spellEnd"/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м.)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92153" w:rsidRPr="00E406A2" w:rsidTr="00A86050">
        <w:trPr>
          <w:tblCellSpacing w:w="15" w:type="dxa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292153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D03200" w:rsidP="0005426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Закорта</w:t>
            </w:r>
            <w:r w:rsidR="00292153"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нировано</w:t>
            </w:r>
            <w:proofErr w:type="spellEnd"/>
            <w:r w:rsidR="00292153" w:rsidRPr="00E406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документов (в ед. хранения)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92153" w:rsidRPr="00E406A2" w:rsidRDefault="00F9766E" w:rsidP="00833330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  <w:r w:rsidR="003D6D4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  <w:r w:rsidR="0083333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289</w:t>
            </w:r>
          </w:p>
        </w:tc>
      </w:tr>
    </w:tbl>
    <w:p w:rsidR="00184639" w:rsidRDefault="00054269" w:rsidP="0063638A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63638A" w:rsidRDefault="00184639" w:rsidP="00D202B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0542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85A2D">
        <w:rPr>
          <w:rFonts w:ascii="Times New Roman" w:hAnsi="Times New Roman" w:cs="Times New Roman"/>
          <w:sz w:val="28"/>
          <w:szCs w:val="28"/>
          <w:lang w:eastAsia="ru-RU"/>
        </w:rPr>
        <w:t>Директор</w:t>
      </w:r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71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64959">
        <w:rPr>
          <w:rFonts w:ascii="Times New Roman" w:hAnsi="Times New Roman" w:cs="Times New Roman"/>
          <w:sz w:val="28"/>
          <w:szCs w:val="28"/>
          <w:lang w:eastAsia="ru-RU"/>
        </w:rPr>
        <w:t>А.</w:t>
      </w:r>
      <w:r w:rsidR="005270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64959">
        <w:rPr>
          <w:rFonts w:ascii="Times New Roman" w:hAnsi="Times New Roman" w:cs="Times New Roman"/>
          <w:sz w:val="28"/>
          <w:szCs w:val="28"/>
          <w:lang w:eastAsia="ru-RU"/>
        </w:rPr>
        <w:t>Шауенова</w:t>
      </w:r>
      <w:proofErr w:type="spellEnd"/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t>        </w:t>
      </w:r>
      <w:r w:rsidR="00AD7ED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</w:t>
      </w:r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br/>
        <w:t>              </w:t>
      </w:r>
      <w:r w:rsidR="00AD7ED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t>   </w:t>
      </w:r>
      <w:r w:rsidR="00054269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B7E4B" w:rsidRPr="00D202B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E462CC" w:rsidRPr="00D202BE">
        <w:rPr>
          <w:rFonts w:ascii="Times New Roman" w:hAnsi="Times New Roman" w:cs="Times New Roman"/>
          <w:sz w:val="28"/>
          <w:szCs w:val="28"/>
          <w:lang w:eastAsia="ru-RU"/>
        </w:rPr>
        <w:t xml:space="preserve"> декабря</w:t>
      </w:r>
      <w:r w:rsidR="00AD7ED1" w:rsidRPr="00D202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2153" w:rsidRPr="00D202B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A104FC" w:rsidRPr="00D202B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759F7" w:rsidRPr="00D202B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C3508" w:rsidRPr="00D202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92153" w:rsidRPr="00D202BE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="00292153" w:rsidRPr="00E406A2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AD7ED1" w:rsidRPr="005759F7" w:rsidRDefault="00753F75" w:rsidP="00184639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 xml:space="preserve">Исп.: </w:t>
      </w:r>
      <w:proofErr w:type="spellStart"/>
      <w:r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>Б.Б.</w:t>
      </w:r>
      <w:r w:rsidR="00764959"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>Ескендирова</w:t>
      </w:r>
      <w:proofErr w:type="spellEnd"/>
      <w:r w:rsidR="00764959"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 xml:space="preserve"> </w:t>
      </w:r>
      <w:r w:rsidR="00AD7ED1"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 xml:space="preserve"> </w:t>
      </w:r>
    </w:p>
    <w:p w:rsidR="00BD11BB" w:rsidRPr="005759F7" w:rsidRDefault="00AD7ED1" w:rsidP="0018463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  <w:lang w:eastAsia="ru-RU"/>
        </w:rPr>
      </w:pPr>
      <w:r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>тел.</w:t>
      </w:r>
      <w:r w:rsidR="00764959"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>8(716)39-</w:t>
      </w:r>
      <w:r w:rsidR="00BB7E4B" w:rsidRPr="005759F7">
        <w:rPr>
          <w:rFonts w:ascii="Times New Roman" w:hAnsi="Times New Roman" w:cs="Times New Roman"/>
          <w:i/>
          <w:sz w:val="16"/>
          <w:szCs w:val="16"/>
          <w:lang w:eastAsia="ru-RU"/>
        </w:rPr>
        <w:t>7-90-29</w:t>
      </w:r>
    </w:p>
    <w:sectPr w:rsidR="00BD11BB" w:rsidRPr="005759F7" w:rsidSect="00292153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2153"/>
    <w:rsid w:val="000139E4"/>
    <w:rsid w:val="00053AC7"/>
    <w:rsid w:val="00054269"/>
    <w:rsid w:val="0005696C"/>
    <w:rsid w:val="00073773"/>
    <w:rsid w:val="000748C0"/>
    <w:rsid w:val="00085A2D"/>
    <w:rsid w:val="000C3508"/>
    <w:rsid w:val="000C6226"/>
    <w:rsid w:val="000C6720"/>
    <w:rsid w:val="001608C1"/>
    <w:rsid w:val="00167EF6"/>
    <w:rsid w:val="0017655D"/>
    <w:rsid w:val="00184639"/>
    <w:rsid w:val="0018639A"/>
    <w:rsid w:val="001B489B"/>
    <w:rsid w:val="001C610B"/>
    <w:rsid w:val="001D2547"/>
    <w:rsid w:val="001D2E03"/>
    <w:rsid w:val="00213E8E"/>
    <w:rsid w:val="0023174F"/>
    <w:rsid w:val="002320D1"/>
    <w:rsid w:val="00292153"/>
    <w:rsid w:val="002B6BE6"/>
    <w:rsid w:val="002D2CC3"/>
    <w:rsid w:val="002F62CF"/>
    <w:rsid w:val="00333CAC"/>
    <w:rsid w:val="003562A8"/>
    <w:rsid w:val="003732AE"/>
    <w:rsid w:val="00394C05"/>
    <w:rsid w:val="003A3F6E"/>
    <w:rsid w:val="003D6D4F"/>
    <w:rsid w:val="004028C1"/>
    <w:rsid w:val="00452613"/>
    <w:rsid w:val="00482D40"/>
    <w:rsid w:val="004C00CC"/>
    <w:rsid w:val="00503A3E"/>
    <w:rsid w:val="00503E55"/>
    <w:rsid w:val="00511E67"/>
    <w:rsid w:val="005270DA"/>
    <w:rsid w:val="005411D9"/>
    <w:rsid w:val="00547E9F"/>
    <w:rsid w:val="005759F7"/>
    <w:rsid w:val="005879F2"/>
    <w:rsid w:val="005E1E99"/>
    <w:rsid w:val="006243FF"/>
    <w:rsid w:val="0063638A"/>
    <w:rsid w:val="00677253"/>
    <w:rsid w:val="00681B9E"/>
    <w:rsid w:val="00690AE3"/>
    <w:rsid w:val="00743BD2"/>
    <w:rsid w:val="00744F33"/>
    <w:rsid w:val="00753F75"/>
    <w:rsid w:val="00762E45"/>
    <w:rsid w:val="00764959"/>
    <w:rsid w:val="00782A27"/>
    <w:rsid w:val="007A6DBA"/>
    <w:rsid w:val="007C2C03"/>
    <w:rsid w:val="007C78AA"/>
    <w:rsid w:val="007E7A9D"/>
    <w:rsid w:val="00826564"/>
    <w:rsid w:val="00827B34"/>
    <w:rsid w:val="00833330"/>
    <w:rsid w:val="00854FA5"/>
    <w:rsid w:val="00870244"/>
    <w:rsid w:val="00873779"/>
    <w:rsid w:val="00884B20"/>
    <w:rsid w:val="00890B34"/>
    <w:rsid w:val="008A49A2"/>
    <w:rsid w:val="008D2A84"/>
    <w:rsid w:val="008E2B0D"/>
    <w:rsid w:val="008E7303"/>
    <w:rsid w:val="00901EF1"/>
    <w:rsid w:val="009170A1"/>
    <w:rsid w:val="009261C4"/>
    <w:rsid w:val="0093131C"/>
    <w:rsid w:val="00932B75"/>
    <w:rsid w:val="00935CDA"/>
    <w:rsid w:val="00983AF8"/>
    <w:rsid w:val="0099311E"/>
    <w:rsid w:val="009D10AD"/>
    <w:rsid w:val="00A06154"/>
    <w:rsid w:val="00A104FC"/>
    <w:rsid w:val="00A46B46"/>
    <w:rsid w:val="00A86050"/>
    <w:rsid w:val="00A93B3E"/>
    <w:rsid w:val="00AD7ED1"/>
    <w:rsid w:val="00B233F4"/>
    <w:rsid w:val="00B26624"/>
    <w:rsid w:val="00B3201E"/>
    <w:rsid w:val="00B510D9"/>
    <w:rsid w:val="00B7721F"/>
    <w:rsid w:val="00BB7E4B"/>
    <w:rsid w:val="00BC3693"/>
    <w:rsid w:val="00BD11BB"/>
    <w:rsid w:val="00BE0EF4"/>
    <w:rsid w:val="00BE7D45"/>
    <w:rsid w:val="00BF4CA8"/>
    <w:rsid w:val="00C741CC"/>
    <w:rsid w:val="00C767C5"/>
    <w:rsid w:val="00CC4999"/>
    <w:rsid w:val="00CD39E3"/>
    <w:rsid w:val="00CF5EFF"/>
    <w:rsid w:val="00D03200"/>
    <w:rsid w:val="00D11130"/>
    <w:rsid w:val="00D202BE"/>
    <w:rsid w:val="00D416A2"/>
    <w:rsid w:val="00D5715C"/>
    <w:rsid w:val="00D720CE"/>
    <w:rsid w:val="00D748CB"/>
    <w:rsid w:val="00E00BC9"/>
    <w:rsid w:val="00E23D93"/>
    <w:rsid w:val="00E32FFB"/>
    <w:rsid w:val="00E406A2"/>
    <w:rsid w:val="00E462CC"/>
    <w:rsid w:val="00E52893"/>
    <w:rsid w:val="00E7597D"/>
    <w:rsid w:val="00E80B73"/>
    <w:rsid w:val="00E84D79"/>
    <w:rsid w:val="00ED1E8B"/>
    <w:rsid w:val="00ED36A3"/>
    <w:rsid w:val="00F060AC"/>
    <w:rsid w:val="00F101FC"/>
    <w:rsid w:val="00F14889"/>
    <w:rsid w:val="00F317A2"/>
    <w:rsid w:val="00F90D91"/>
    <w:rsid w:val="00F9766E"/>
    <w:rsid w:val="00FA5ED0"/>
    <w:rsid w:val="00FA7908"/>
    <w:rsid w:val="00FB5B6D"/>
    <w:rsid w:val="00FD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15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70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6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2F69A-62F0-4EE9-97F6-10A620E9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2387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75</cp:revision>
  <cp:lastPrinted>2022-12-19T10:34:00Z</cp:lastPrinted>
  <dcterms:created xsi:type="dcterms:W3CDTF">2013-12-23T11:07:00Z</dcterms:created>
  <dcterms:modified xsi:type="dcterms:W3CDTF">2022-12-27T11:31:00Z</dcterms:modified>
</cp:coreProperties>
</file>